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D0D0" w14:textId="77777777" w:rsidR="00B4033B" w:rsidRDefault="00B4033B" w:rsidP="00B4033B">
      <w:pPr>
        <w:spacing w:before="0" w:after="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Application for </w:t>
      </w:r>
      <w:r w:rsidR="00DB22E2">
        <w:rPr>
          <w:b/>
          <w:szCs w:val="28"/>
          <w:u w:val="single"/>
        </w:rPr>
        <w:t xml:space="preserve">Initial </w:t>
      </w:r>
      <w:r>
        <w:rPr>
          <w:b/>
          <w:szCs w:val="28"/>
          <w:u w:val="single"/>
        </w:rPr>
        <w:t>Membership / Membership</w:t>
      </w:r>
      <w:r w:rsidR="00DB22E2">
        <w:rPr>
          <w:b/>
          <w:szCs w:val="28"/>
          <w:u w:val="single"/>
        </w:rPr>
        <w:t xml:space="preserve"> Annual Renewal</w:t>
      </w:r>
      <w:r>
        <w:rPr>
          <w:b/>
          <w:szCs w:val="28"/>
          <w:u w:val="single"/>
        </w:rPr>
        <w:t>.</w:t>
      </w:r>
    </w:p>
    <w:p w14:paraId="6246746E" w14:textId="77777777" w:rsidR="00C73F6B" w:rsidRPr="002C12F3" w:rsidRDefault="00C73F6B" w:rsidP="00B4033B">
      <w:pPr>
        <w:spacing w:before="0" w:after="60"/>
        <w:jc w:val="center"/>
        <w:rPr>
          <w:b/>
          <w:szCs w:val="28"/>
          <w:u w:val="singl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299"/>
      </w:tblGrid>
      <w:tr w:rsidR="00B4033B" w:rsidRPr="00FB7C96" w14:paraId="3301C565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3ED9AFE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Title (Mr/Mrs/Miss etc)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5DB" w14:textId="77777777" w:rsidR="00B4033B" w:rsidRPr="00FB7C96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FB7C96" w14:paraId="44F40B58" w14:textId="77777777" w:rsidTr="00DB22E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E8E6D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Surname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A86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477668AE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16401C3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Forename(s)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B07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73958F6F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49AAC96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Date of Birth</w:t>
            </w:r>
          </w:p>
        </w:tc>
        <w:tc>
          <w:tcPr>
            <w:tcW w:w="6440" w:type="dxa"/>
            <w:tcBorders>
              <w:top w:val="single" w:sz="4" w:space="0" w:color="auto"/>
              <w:right w:val="single" w:sz="4" w:space="0" w:color="auto"/>
            </w:tcBorders>
          </w:tcPr>
          <w:p w14:paraId="5CDBB402" w14:textId="77777777" w:rsidR="00B4033B" w:rsidRPr="00FB7C96" w:rsidRDefault="00B4033B" w:rsidP="000A4C98">
            <w:pPr>
              <w:rPr>
                <w:sz w:val="18"/>
                <w:szCs w:val="18"/>
              </w:rPr>
            </w:pPr>
          </w:p>
        </w:tc>
      </w:tr>
    </w:tbl>
    <w:p w14:paraId="4BAC85F1" w14:textId="77777777" w:rsidR="00B4033B" w:rsidRPr="00FB7C96" w:rsidRDefault="00B4033B" w:rsidP="00B4033B">
      <w:pPr>
        <w:spacing w:before="0"/>
        <w:rPr>
          <w:b/>
          <w:sz w:val="18"/>
          <w:szCs w:val="18"/>
        </w:rPr>
      </w:pPr>
    </w:p>
    <w:p w14:paraId="349B48B1" w14:textId="77777777" w:rsidR="00B4033B" w:rsidRPr="00FB7C96" w:rsidRDefault="00B4033B" w:rsidP="00B4033B">
      <w:pPr>
        <w:spacing w:before="0"/>
        <w:rPr>
          <w:b/>
          <w:sz w:val="18"/>
          <w:szCs w:val="18"/>
        </w:rPr>
      </w:pPr>
      <w:r w:rsidRPr="00FB7C96">
        <w:rPr>
          <w:b/>
          <w:sz w:val="18"/>
          <w:szCs w:val="18"/>
        </w:rPr>
        <w:t>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302"/>
      </w:tblGrid>
      <w:tr w:rsidR="00B4033B" w:rsidRPr="00FB7C96" w14:paraId="1561065E" w14:textId="77777777" w:rsidTr="00DB22E2">
        <w:trPr>
          <w:trHeight w:val="211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440757C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House Name / Number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EF3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32155AA1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63E01D0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Street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53D87535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4BA73F7B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842AD4C" w14:textId="77777777" w:rsidR="00B4033B" w:rsidRPr="00FB7C96" w:rsidRDefault="00731FBE" w:rsidP="000A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Village / </w:t>
            </w:r>
            <w:r w:rsidR="001926EC">
              <w:rPr>
                <w:sz w:val="18"/>
                <w:szCs w:val="18"/>
              </w:rPr>
              <w:t xml:space="preserve">District and </w:t>
            </w:r>
            <w:r w:rsidR="00B4033B" w:rsidRPr="00FB7C96">
              <w:rPr>
                <w:sz w:val="18"/>
                <w:szCs w:val="18"/>
              </w:rPr>
              <w:t>Post Town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30FF4282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4F38E4C2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A3B2BBF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County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7B0A24F6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1E6070C8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4ACB5D3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Post Code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00C84735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5060215A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4D368CB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Email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6D682BAB" w14:textId="77777777" w:rsidR="00B4033B" w:rsidRPr="00FB7C96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FB7C96" w14:paraId="75F96901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2EC58A2" w14:textId="77777777" w:rsidR="00B4033B" w:rsidRPr="00FB7C96" w:rsidRDefault="001B6615" w:rsidP="000A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="00B4033B" w:rsidRPr="00FB7C96">
              <w:rPr>
                <w:sz w:val="18"/>
                <w:szCs w:val="18"/>
              </w:rPr>
              <w:t>Telephone</w:t>
            </w:r>
          </w:p>
        </w:tc>
        <w:tc>
          <w:tcPr>
            <w:tcW w:w="6440" w:type="dxa"/>
            <w:tcBorders>
              <w:bottom w:val="single" w:sz="4" w:space="0" w:color="auto"/>
              <w:right w:val="single" w:sz="4" w:space="0" w:color="auto"/>
            </w:tcBorders>
          </w:tcPr>
          <w:p w14:paraId="1010F7A7" w14:textId="77777777" w:rsidR="00B4033B" w:rsidRPr="00FB7C96" w:rsidRDefault="00B4033B" w:rsidP="000A4C98">
            <w:pPr>
              <w:rPr>
                <w:rFonts w:cs="Arial"/>
                <w:sz w:val="18"/>
                <w:szCs w:val="18"/>
              </w:rPr>
            </w:pPr>
          </w:p>
        </w:tc>
      </w:tr>
      <w:tr w:rsidR="00B4033B" w:rsidRPr="00FB7C96" w14:paraId="3AC5AC8D" w14:textId="77777777" w:rsidTr="00DB22E2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C3E3310" w14:textId="77777777" w:rsidR="00B4033B" w:rsidRPr="00FB7C96" w:rsidRDefault="00B4033B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Mobile</w:t>
            </w:r>
          </w:p>
        </w:tc>
        <w:tc>
          <w:tcPr>
            <w:tcW w:w="6440" w:type="dxa"/>
            <w:tcBorders>
              <w:right w:val="single" w:sz="4" w:space="0" w:color="auto"/>
            </w:tcBorders>
          </w:tcPr>
          <w:p w14:paraId="7939D5A2" w14:textId="77777777" w:rsidR="00B4033B" w:rsidRPr="00FB7C96" w:rsidRDefault="00B4033B" w:rsidP="000A4C98">
            <w:pPr>
              <w:rPr>
                <w:sz w:val="18"/>
                <w:szCs w:val="18"/>
              </w:rPr>
            </w:pPr>
          </w:p>
        </w:tc>
      </w:tr>
    </w:tbl>
    <w:p w14:paraId="4C796B13" w14:textId="77777777" w:rsidR="00B4033B" w:rsidRPr="00FB7C96" w:rsidRDefault="00B4033B" w:rsidP="00B4033B">
      <w:pPr>
        <w:spacing w:before="0"/>
        <w:rPr>
          <w:sz w:val="18"/>
          <w:szCs w:val="18"/>
          <w:u w:val="single"/>
        </w:rPr>
      </w:pPr>
    </w:p>
    <w:p w14:paraId="690D872D" w14:textId="77777777" w:rsidR="00B4033B" w:rsidRPr="00FB7C96" w:rsidRDefault="00B4033B" w:rsidP="00B4033B">
      <w:pPr>
        <w:spacing w:before="0"/>
        <w:rPr>
          <w:b/>
          <w:bCs/>
          <w:sz w:val="18"/>
          <w:szCs w:val="18"/>
        </w:rPr>
      </w:pPr>
      <w:r w:rsidRPr="00FB7C96">
        <w:rPr>
          <w:b/>
          <w:bCs/>
          <w:sz w:val="18"/>
          <w:szCs w:val="18"/>
        </w:rPr>
        <w:t>Firearms Certificate Details: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877"/>
        <w:gridCol w:w="1984"/>
        <w:gridCol w:w="2694"/>
      </w:tblGrid>
      <w:tr w:rsidR="001B6615" w:rsidRPr="00FB7C96" w14:paraId="02C49019" w14:textId="77777777" w:rsidTr="00DB22E2">
        <w:trPr>
          <w:trHeight w:val="266"/>
        </w:trPr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7A9EE" w14:textId="77777777" w:rsidR="001B6615" w:rsidRPr="00FB7C96" w:rsidRDefault="001B6615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FAC Number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EEE79" w14:textId="77777777" w:rsidR="001B6615" w:rsidRPr="00FB7C96" w:rsidRDefault="001B6615" w:rsidP="000A4C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DF57B9" w14:textId="77777777" w:rsidR="001B6615" w:rsidRPr="00FB7C96" w:rsidRDefault="001B6615" w:rsidP="007E72D6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Issuing Authority</w:t>
            </w:r>
          </w:p>
        </w:tc>
        <w:tc>
          <w:tcPr>
            <w:tcW w:w="2694" w:type="dxa"/>
          </w:tcPr>
          <w:p w14:paraId="1A351DCA" w14:textId="77777777" w:rsidR="001B6615" w:rsidRPr="00FB7C96" w:rsidRDefault="001B6615" w:rsidP="007E72D6">
            <w:pPr>
              <w:rPr>
                <w:sz w:val="18"/>
                <w:szCs w:val="18"/>
              </w:rPr>
            </w:pPr>
          </w:p>
        </w:tc>
      </w:tr>
      <w:tr w:rsidR="001B6615" w:rsidRPr="00FB7C96" w14:paraId="346F426D" w14:textId="77777777" w:rsidTr="00DB22E2">
        <w:trPr>
          <w:gridAfter w:val="2"/>
          <w:wAfter w:w="4678" w:type="dxa"/>
          <w:trHeight w:val="266"/>
        </w:trPr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CE06" w14:textId="77777777" w:rsidR="001B6615" w:rsidRPr="00FB7C96" w:rsidRDefault="001B6615" w:rsidP="000A4C98">
            <w:pPr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>Renewal Date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5D7" w14:textId="77777777" w:rsidR="001B6615" w:rsidRPr="00FB7C96" w:rsidRDefault="001B6615" w:rsidP="000A4C98">
            <w:pPr>
              <w:rPr>
                <w:sz w:val="18"/>
                <w:szCs w:val="18"/>
              </w:rPr>
            </w:pPr>
          </w:p>
        </w:tc>
      </w:tr>
    </w:tbl>
    <w:p w14:paraId="2B5427B7" w14:textId="77777777" w:rsidR="00B4033B" w:rsidRDefault="00B4033B" w:rsidP="00B4033B">
      <w:pPr>
        <w:spacing w:before="0"/>
        <w:rPr>
          <w:b/>
          <w:sz w:val="18"/>
          <w:szCs w:val="18"/>
        </w:rPr>
      </w:pPr>
    </w:p>
    <w:p w14:paraId="56846255" w14:textId="77777777" w:rsidR="00B4033B" w:rsidRPr="00FB7C96" w:rsidRDefault="00B4033B" w:rsidP="00B4033B">
      <w:pPr>
        <w:spacing w:before="0"/>
        <w:rPr>
          <w:sz w:val="18"/>
          <w:szCs w:val="18"/>
        </w:rPr>
      </w:pPr>
      <w:r w:rsidRPr="00FB7C96">
        <w:rPr>
          <w:b/>
          <w:sz w:val="18"/>
          <w:szCs w:val="18"/>
        </w:rPr>
        <w:t>NRA / NSRA Individual Member        Yes    / No</w:t>
      </w:r>
      <w:r>
        <w:rPr>
          <w:b/>
          <w:sz w:val="18"/>
          <w:szCs w:val="18"/>
        </w:rPr>
        <w:tab/>
      </w:r>
      <w:r w:rsidRPr="00FB7C96">
        <w:rPr>
          <w:sz w:val="18"/>
          <w:szCs w:val="18"/>
        </w:rPr>
        <w:t>(Please Delete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159"/>
        <w:gridCol w:w="3158"/>
      </w:tblGrid>
      <w:tr w:rsidR="00B4033B" w:rsidRPr="00FB7C96" w14:paraId="61A48ED8" w14:textId="77777777" w:rsidTr="000A4C98">
        <w:tc>
          <w:tcPr>
            <w:tcW w:w="2808" w:type="dxa"/>
          </w:tcPr>
          <w:p w14:paraId="2FBD4254" w14:textId="77777777" w:rsidR="00B4033B" w:rsidRPr="00FB7C96" w:rsidRDefault="00B4033B" w:rsidP="000A4C98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sz w:val="18"/>
                <w:szCs w:val="18"/>
              </w:rPr>
            </w:pPr>
            <w:r w:rsidRPr="00FB7C96">
              <w:rPr>
                <w:sz w:val="18"/>
                <w:szCs w:val="18"/>
              </w:rPr>
              <w:t xml:space="preserve">If </w:t>
            </w:r>
            <w:proofErr w:type="gramStart"/>
            <w:r w:rsidRPr="00FB7C96">
              <w:rPr>
                <w:sz w:val="18"/>
                <w:szCs w:val="18"/>
              </w:rPr>
              <w:t>Yes</w:t>
            </w:r>
            <w:proofErr w:type="gramEnd"/>
            <w:r w:rsidRPr="00FB7C96">
              <w:rPr>
                <w:sz w:val="18"/>
                <w:szCs w:val="18"/>
              </w:rPr>
              <w:t>, please complete</w:t>
            </w:r>
          </w:p>
        </w:tc>
        <w:tc>
          <w:tcPr>
            <w:tcW w:w="3240" w:type="dxa"/>
            <w:vAlign w:val="center"/>
          </w:tcPr>
          <w:p w14:paraId="0AA65621" w14:textId="77777777" w:rsidR="00B4033B" w:rsidRPr="00FB7C96" w:rsidRDefault="00B4033B" w:rsidP="000A4C9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FB7C96">
              <w:rPr>
                <w:b/>
                <w:bCs/>
                <w:sz w:val="18"/>
                <w:szCs w:val="18"/>
              </w:rPr>
              <w:t xml:space="preserve">NRA Member No: </w:t>
            </w:r>
          </w:p>
        </w:tc>
        <w:tc>
          <w:tcPr>
            <w:tcW w:w="3239" w:type="dxa"/>
            <w:vAlign w:val="center"/>
          </w:tcPr>
          <w:p w14:paraId="2A42D9A6" w14:textId="77777777" w:rsidR="00B4033B" w:rsidRPr="00FB7C96" w:rsidRDefault="00B4033B" w:rsidP="000A4C9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FB7C96">
              <w:rPr>
                <w:b/>
                <w:bCs/>
                <w:sz w:val="18"/>
                <w:szCs w:val="18"/>
              </w:rPr>
              <w:t>NSRA Member No:</w:t>
            </w:r>
          </w:p>
        </w:tc>
      </w:tr>
    </w:tbl>
    <w:p w14:paraId="0108D0A2" w14:textId="77777777" w:rsidR="00731FBE" w:rsidRDefault="00731FBE" w:rsidP="005D3EF8">
      <w:pPr>
        <w:rPr>
          <w:b/>
          <w:sz w:val="18"/>
          <w:szCs w:val="18"/>
        </w:rPr>
      </w:pPr>
    </w:p>
    <w:p w14:paraId="4A389A5D" w14:textId="77777777" w:rsidR="00B4033B" w:rsidRPr="00DB183C" w:rsidRDefault="00B4033B" w:rsidP="005D3EF8">
      <w:pPr>
        <w:rPr>
          <w:b/>
          <w:sz w:val="18"/>
          <w:szCs w:val="18"/>
        </w:rPr>
      </w:pPr>
      <w:r w:rsidRPr="00DB183C">
        <w:rPr>
          <w:b/>
          <w:sz w:val="18"/>
          <w:szCs w:val="18"/>
        </w:rPr>
        <w:t>Membership Class:</w:t>
      </w:r>
    </w:p>
    <w:tbl>
      <w:tblPr>
        <w:tblpPr w:leftFromText="181" w:rightFromText="18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4299"/>
        <w:gridCol w:w="2012"/>
      </w:tblGrid>
      <w:tr w:rsidR="00B4033B" w:rsidRPr="00DB183C" w14:paraId="3F2E5B83" w14:textId="77777777" w:rsidTr="00DB22E2">
        <w:trPr>
          <w:trHeight w:val="293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7886AE83" w14:textId="77777777" w:rsidR="00B4033B" w:rsidRPr="00DB183C" w:rsidRDefault="00B4033B" w:rsidP="000A4C98">
            <w:pPr>
              <w:rPr>
                <w:b/>
                <w:sz w:val="18"/>
                <w:szCs w:val="18"/>
                <w:u w:val="single"/>
              </w:rPr>
            </w:pPr>
            <w:r w:rsidRPr="00DB183C">
              <w:rPr>
                <w:b/>
                <w:sz w:val="18"/>
                <w:szCs w:val="18"/>
                <w:u w:val="single"/>
              </w:rPr>
              <w:t>Full Membership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14:paraId="61E1BCE4" w14:textId="77777777" w:rsidR="00B4033B" w:rsidRPr="00DB183C" w:rsidRDefault="00B4033B" w:rsidP="000A4C98">
            <w:pPr>
              <w:rPr>
                <w:b/>
                <w:sz w:val="18"/>
                <w:szCs w:val="18"/>
                <w:u w:val="single"/>
              </w:rPr>
            </w:pPr>
            <w:r w:rsidRPr="00DB183C">
              <w:rPr>
                <w:b/>
                <w:sz w:val="18"/>
                <w:szCs w:val="18"/>
                <w:u w:val="single"/>
              </w:rPr>
              <w:t>Fee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14:paraId="2C1866D9" w14:textId="77777777" w:rsidR="00B4033B" w:rsidRPr="00DB183C" w:rsidRDefault="00B4033B" w:rsidP="000A4C98">
            <w:pPr>
              <w:jc w:val="center"/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>Tick as Applied for:</w:t>
            </w:r>
          </w:p>
        </w:tc>
      </w:tr>
      <w:tr w:rsidR="00B4033B" w:rsidRPr="00DB183C" w14:paraId="009393A0" w14:textId="77777777" w:rsidTr="00DB22E2">
        <w:trPr>
          <w:trHeight w:val="307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707991C5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>Full Adult</w:t>
            </w:r>
          </w:p>
        </w:tc>
        <w:tc>
          <w:tcPr>
            <w:tcW w:w="4380" w:type="dxa"/>
            <w:tcBorders>
              <w:top w:val="nil"/>
              <w:right w:val="single" w:sz="4" w:space="0" w:color="auto"/>
            </w:tcBorders>
          </w:tcPr>
          <w:p w14:paraId="02DA22F7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</w:t>
            </w:r>
            <w:r w:rsidR="001B6615">
              <w:rPr>
                <w:sz w:val="18"/>
                <w:szCs w:val="18"/>
              </w:rPr>
              <w:t>45 p.a</w:t>
            </w:r>
            <w:r w:rsidR="00243CB6">
              <w:rPr>
                <w:sz w:val="18"/>
                <w:szCs w:val="18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C88" w14:textId="77777777" w:rsidR="00B4033B" w:rsidRPr="00DB183C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DB183C" w14:paraId="4C737977" w14:textId="77777777" w:rsidTr="00DB22E2">
        <w:trPr>
          <w:trHeight w:val="307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38931DA9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>Junior (Under 21)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14:paraId="7EE59DFC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 xml:space="preserve">£40-00 p.a.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6CC" w14:textId="77777777" w:rsidR="00B4033B" w:rsidRPr="00DB183C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DB183C" w14:paraId="54CF9DE8" w14:textId="77777777" w:rsidTr="00DB22E2">
        <w:trPr>
          <w:trHeight w:val="293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05079D68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14:paraId="102E43B9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 w:rsidRPr="00DB183C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200-00</w:t>
            </w:r>
            <w:r w:rsidRPr="00DB183C">
              <w:rPr>
                <w:sz w:val="18"/>
                <w:szCs w:val="18"/>
              </w:rPr>
              <w:t xml:space="preserve"> p.a.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8BD" w14:textId="77777777" w:rsidR="00B4033B" w:rsidRPr="00DB183C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DB183C" w14:paraId="71BF12B9" w14:textId="77777777" w:rsidTr="00DB22E2">
        <w:trPr>
          <w:trHeight w:val="307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3BE99F8E" w14:textId="77777777" w:rsidR="00B4033B" w:rsidRPr="00B41A36" w:rsidRDefault="00B4033B" w:rsidP="000A4C98">
            <w:pPr>
              <w:rPr>
                <w:b/>
                <w:bCs/>
                <w:sz w:val="18"/>
                <w:szCs w:val="18"/>
                <w:u w:val="single"/>
              </w:rPr>
            </w:pPr>
            <w:r w:rsidRPr="00B41A36">
              <w:rPr>
                <w:b/>
                <w:bCs/>
                <w:sz w:val="18"/>
                <w:szCs w:val="18"/>
                <w:u w:val="single"/>
              </w:rPr>
              <w:t>Probationary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14:paraId="0C9ACF00" w14:textId="77777777" w:rsidR="00B4033B" w:rsidRPr="00DB183C" w:rsidRDefault="00B4033B" w:rsidP="000A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£80-00 For 6 Month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042" w14:textId="77777777" w:rsidR="00B4033B" w:rsidRPr="00DB183C" w:rsidRDefault="00B4033B" w:rsidP="000A4C98">
            <w:pPr>
              <w:rPr>
                <w:sz w:val="18"/>
                <w:szCs w:val="18"/>
              </w:rPr>
            </w:pPr>
          </w:p>
        </w:tc>
      </w:tr>
      <w:tr w:rsidR="00B4033B" w:rsidRPr="00DB183C" w14:paraId="248B0E80" w14:textId="77777777" w:rsidTr="00DB22E2">
        <w:trPr>
          <w:trHeight w:val="293"/>
        </w:trPr>
        <w:tc>
          <w:tcPr>
            <w:tcW w:w="2793" w:type="dxa"/>
            <w:tcBorders>
              <w:top w:val="nil"/>
              <w:left w:val="nil"/>
              <w:bottom w:val="nil"/>
            </w:tcBorders>
          </w:tcPr>
          <w:p w14:paraId="4A3E3FBD" w14:textId="77777777" w:rsidR="00B4033B" w:rsidRPr="00DB183C" w:rsidRDefault="00B4033B" w:rsidP="000A4C9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80" w:type="dxa"/>
            <w:tcBorders>
              <w:bottom w:val="nil"/>
            </w:tcBorders>
          </w:tcPr>
          <w:p w14:paraId="51200B4D" w14:textId="77777777" w:rsidR="00B4033B" w:rsidRPr="00DB183C" w:rsidRDefault="00B4033B" w:rsidP="000A4C98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555E7A6A" w14:textId="77777777" w:rsidR="00B4033B" w:rsidRPr="00DB183C" w:rsidRDefault="00B4033B" w:rsidP="000A4C98">
            <w:pPr>
              <w:ind w:right="241"/>
              <w:rPr>
                <w:sz w:val="18"/>
                <w:szCs w:val="18"/>
              </w:rPr>
            </w:pPr>
          </w:p>
        </w:tc>
      </w:tr>
      <w:tr w:rsidR="00B4033B" w14:paraId="360DABBF" w14:textId="77777777" w:rsidTr="00DB22E2">
        <w:trPr>
          <w:trHeight w:val="510"/>
        </w:trPr>
        <w:tc>
          <w:tcPr>
            <w:tcW w:w="7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7FDC0" w14:textId="77777777" w:rsidR="00C61B15" w:rsidRPr="001B6615" w:rsidRDefault="00B4033B" w:rsidP="005D3EF8">
            <w:pPr>
              <w:tabs>
                <w:tab w:val="left" w:pos="3969"/>
              </w:tabs>
              <w:spacing w:line="276" w:lineRule="auto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szCs w:val="22"/>
              </w:rPr>
              <w:t xml:space="preserve">I hereby apply for Membership of the Wantage Target Shooting Club and agree to abide by the rules and regulations of the Club &amp; Committee. I enclose my subscription of: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988" w14:textId="77777777" w:rsidR="00B4033B" w:rsidRDefault="00B4033B" w:rsidP="000A4C98">
            <w:pPr>
              <w:rPr>
                <w:b/>
                <w:bCs/>
                <w:sz w:val="16"/>
              </w:rPr>
            </w:pPr>
          </w:p>
        </w:tc>
      </w:tr>
    </w:tbl>
    <w:p w14:paraId="4582833F" w14:textId="77777777" w:rsidR="001B6615" w:rsidRDefault="001B6615" w:rsidP="00B4033B">
      <w:pPr>
        <w:pStyle w:val="BodyTextIndent"/>
        <w:ind w:left="0"/>
        <w:rPr>
          <w:b/>
          <w:bCs/>
          <w:color w:val="auto"/>
          <w:u w:val="none"/>
        </w:rPr>
      </w:pPr>
    </w:p>
    <w:p w14:paraId="3AF1DEF4" w14:textId="77777777" w:rsidR="00B4033B" w:rsidRDefault="00B4033B" w:rsidP="00B4033B">
      <w:pPr>
        <w:pStyle w:val="BodyTextIndent"/>
        <w:ind w:left="0"/>
        <w:rPr>
          <w:u w:val="none"/>
        </w:rPr>
      </w:pPr>
      <w:r>
        <w:rPr>
          <w:b/>
          <w:bCs/>
          <w:color w:val="auto"/>
          <w:u w:val="none"/>
        </w:rPr>
        <w:t>I certify that under section 21 of the Firearms Act 1968, I am not prohibited from posses</w:t>
      </w:r>
      <w:r w:rsidR="009C43C0">
        <w:rPr>
          <w:b/>
          <w:bCs/>
          <w:color w:val="auto"/>
          <w:u w:val="none"/>
        </w:rPr>
        <w:t>sing a firearm or ammunition nor</w:t>
      </w:r>
      <w:r w:rsidR="00243CB6">
        <w:rPr>
          <w:b/>
          <w:bCs/>
          <w:color w:val="auto"/>
          <w:u w:val="none"/>
        </w:rPr>
        <w:t xml:space="preserve"> that I have </w:t>
      </w:r>
      <w:r>
        <w:rPr>
          <w:b/>
          <w:bCs/>
          <w:color w:val="auto"/>
          <w:u w:val="none"/>
        </w:rPr>
        <w:t>ever been refused or had revoked a Firearms or Shotgun Certificate.  Section 21 severely restricts the use of firearms by anybody sentenced to imprisonment or detention.</w:t>
      </w:r>
    </w:p>
    <w:p w14:paraId="6C031306" w14:textId="77777777" w:rsidR="00B4033B" w:rsidRDefault="00B4033B" w:rsidP="00B4033B">
      <w:pPr>
        <w:pStyle w:val="BodyTextIndent"/>
        <w:ind w:left="0"/>
        <w:rPr>
          <w:i w:val="0"/>
          <w:iCs/>
          <w:u w:val="none"/>
        </w:rPr>
      </w:pPr>
    </w:p>
    <w:p w14:paraId="4CFDCBF5" w14:textId="77777777" w:rsidR="00611AEF" w:rsidRPr="00490B35" w:rsidRDefault="00B91EF5" w:rsidP="00B4033B">
      <w:pPr>
        <w:pStyle w:val="BodyTextIndent"/>
        <w:ind w:left="0"/>
        <w:rPr>
          <w:b/>
          <w:bCs/>
          <w:color w:val="FF0000"/>
          <w:u w:val="none"/>
        </w:rPr>
      </w:pPr>
      <w:r w:rsidRPr="00490B35">
        <w:rPr>
          <w:b/>
          <w:bCs/>
          <w:color w:val="FF0000"/>
          <w:u w:val="none"/>
        </w:rPr>
        <w:t>I certify</w:t>
      </w:r>
      <w:r w:rsidR="001926EC">
        <w:rPr>
          <w:b/>
          <w:bCs/>
          <w:color w:val="FF0000"/>
          <w:u w:val="none"/>
        </w:rPr>
        <w:t xml:space="preserve"> that any ammunition </w:t>
      </w:r>
      <w:r w:rsidRPr="00490B35">
        <w:rPr>
          <w:b/>
          <w:bCs/>
          <w:color w:val="FF0000"/>
          <w:u w:val="none"/>
        </w:rPr>
        <w:t>reload</w:t>
      </w:r>
      <w:r w:rsidR="001926EC">
        <w:rPr>
          <w:b/>
          <w:bCs/>
          <w:color w:val="FF0000"/>
          <w:u w:val="none"/>
        </w:rPr>
        <w:t>ed</w:t>
      </w:r>
      <w:r w:rsidRPr="00490B35">
        <w:rPr>
          <w:b/>
          <w:bCs/>
          <w:color w:val="FF0000"/>
          <w:u w:val="none"/>
        </w:rPr>
        <w:t xml:space="preserve"> </w:t>
      </w:r>
      <w:r w:rsidR="001926EC">
        <w:rPr>
          <w:b/>
          <w:bCs/>
          <w:color w:val="FF0000"/>
          <w:u w:val="none"/>
        </w:rPr>
        <w:t xml:space="preserve">by myself </w:t>
      </w:r>
      <w:r w:rsidRPr="00490B35">
        <w:rPr>
          <w:b/>
          <w:bCs/>
          <w:color w:val="FF0000"/>
          <w:u w:val="none"/>
        </w:rPr>
        <w:t xml:space="preserve">for use on the range has been </w:t>
      </w:r>
      <w:r w:rsidR="009C43C0" w:rsidRPr="00490B35">
        <w:rPr>
          <w:b/>
          <w:bCs/>
          <w:color w:val="FF0000"/>
          <w:u w:val="none"/>
        </w:rPr>
        <w:t xml:space="preserve">assembled in accordance with </w:t>
      </w:r>
      <w:r w:rsidR="005D3EF8">
        <w:rPr>
          <w:b/>
          <w:bCs/>
          <w:color w:val="FF0000"/>
          <w:u w:val="none"/>
        </w:rPr>
        <w:t>best practice</w:t>
      </w:r>
      <w:r w:rsidR="00243CB6">
        <w:rPr>
          <w:b/>
          <w:bCs/>
          <w:color w:val="FF0000"/>
          <w:u w:val="none"/>
        </w:rPr>
        <w:t>,</w:t>
      </w:r>
      <w:r w:rsidR="005D3EF8">
        <w:rPr>
          <w:b/>
          <w:bCs/>
          <w:color w:val="FF0000"/>
          <w:u w:val="none"/>
        </w:rPr>
        <w:t xml:space="preserve"> </w:t>
      </w:r>
      <w:r w:rsidR="001926EC">
        <w:rPr>
          <w:b/>
          <w:bCs/>
          <w:color w:val="FF0000"/>
          <w:u w:val="none"/>
        </w:rPr>
        <w:t>with reference to</w:t>
      </w:r>
      <w:r w:rsidR="009C43C0" w:rsidRPr="00490B35">
        <w:rPr>
          <w:b/>
          <w:bCs/>
          <w:color w:val="FF0000"/>
          <w:u w:val="none"/>
        </w:rPr>
        <w:t xml:space="preserve"> a reloading manual and does not exceed the maximum stated loads therein.</w:t>
      </w:r>
    </w:p>
    <w:p w14:paraId="3F865CBB" w14:textId="77777777" w:rsidR="00806548" w:rsidRPr="00B91EF5" w:rsidRDefault="00806548" w:rsidP="00B4033B">
      <w:pPr>
        <w:pStyle w:val="BodyTextIndent"/>
        <w:ind w:left="0"/>
        <w:rPr>
          <w:b/>
          <w:bCs/>
          <w:color w:val="auto"/>
          <w:u w:val="none"/>
        </w:rPr>
      </w:pPr>
    </w:p>
    <w:p w14:paraId="20A04CE6" w14:textId="77777777" w:rsidR="00611AEF" w:rsidRDefault="00611AEF" w:rsidP="00611AEF">
      <w:pPr>
        <w:pStyle w:val="BodyTextIndent"/>
        <w:ind w:left="0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 xml:space="preserve">I hereby give permission to disclose </w:t>
      </w:r>
      <w:r w:rsidR="00DB22E2">
        <w:rPr>
          <w:b/>
          <w:bCs/>
          <w:color w:val="auto"/>
          <w:u w:val="none"/>
        </w:rPr>
        <w:t xml:space="preserve">my </w:t>
      </w:r>
      <w:r>
        <w:rPr>
          <w:b/>
          <w:bCs/>
          <w:color w:val="auto"/>
          <w:u w:val="none"/>
        </w:rPr>
        <w:t>personal details</w:t>
      </w:r>
      <w:r w:rsidR="00806548">
        <w:rPr>
          <w:b/>
          <w:bCs/>
          <w:color w:val="auto"/>
          <w:u w:val="none"/>
        </w:rPr>
        <w:t xml:space="preserve"> to any or</w:t>
      </w:r>
      <w:r>
        <w:rPr>
          <w:b/>
          <w:bCs/>
          <w:color w:val="auto"/>
          <w:u w:val="none"/>
        </w:rPr>
        <w:t>ganisation</w:t>
      </w:r>
      <w:r w:rsidR="00806548">
        <w:rPr>
          <w:b/>
          <w:bCs/>
          <w:color w:val="auto"/>
          <w:u w:val="none"/>
        </w:rPr>
        <w:t xml:space="preserve"> or government agency, including the police, as necessary for the continued operation of the Wantage Target Shooting Club</w:t>
      </w:r>
      <w:r>
        <w:rPr>
          <w:b/>
          <w:bCs/>
          <w:color w:val="auto"/>
          <w:u w:val="none"/>
        </w:rPr>
        <w:t>.</w:t>
      </w:r>
    </w:p>
    <w:p w14:paraId="40B2DAA9" w14:textId="77777777" w:rsidR="00611AEF" w:rsidRDefault="00611AEF" w:rsidP="00B4033B">
      <w:pPr>
        <w:pStyle w:val="BodyTextIndent"/>
        <w:ind w:left="0"/>
        <w:rPr>
          <w:b/>
          <w:bCs/>
          <w:u w:val="none"/>
        </w:rPr>
      </w:pPr>
    </w:p>
    <w:p w14:paraId="287B6DB2" w14:textId="77777777" w:rsidR="009C43C0" w:rsidRDefault="00B4033B" w:rsidP="001B6615">
      <w:pPr>
        <w:pStyle w:val="BodyTextIndent"/>
        <w:ind w:left="0"/>
        <w:rPr>
          <w:b/>
          <w:bCs/>
          <w:u w:val="none"/>
        </w:rPr>
      </w:pPr>
      <w:r>
        <w:rPr>
          <w:b/>
          <w:bCs/>
          <w:u w:val="none"/>
        </w:rPr>
        <w:t xml:space="preserve">Please </w:t>
      </w:r>
      <w:r w:rsidR="00806548">
        <w:rPr>
          <w:b/>
          <w:bCs/>
          <w:u w:val="none"/>
        </w:rPr>
        <w:t>forward</w:t>
      </w:r>
      <w:r>
        <w:rPr>
          <w:b/>
          <w:bCs/>
          <w:u w:val="none"/>
        </w:rPr>
        <w:t xml:space="preserve"> your completed, signed form to </w:t>
      </w:r>
      <w:r w:rsidR="00806548">
        <w:rPr>
          <w:b/>
          <w:bCs/>
          <w:u w:val="none"/>
        </w:rPr>
        <w:t>either the Chairman or Secretary</w:t>
      </w:r>
      <w:r w:rsidR="003B6EB9">
        <w:rPr>
          <w:b/>
          <w:bCs/>
          <w:u w:val="none"/>
        </w:rPr>
        <w:t xml:space="preserve"> &amp; make your </w:t>
      </w:r>
      <w:r>
        <w:rPr>
          <w:b/>
          <w:bCs/>
          <w:u w:val="none"/>
        </w:rPr>
        <w:t>payment to the Treasurer by cash or</w:t>
      </w:r>
      <w:r w:rsidR="00806548">
        <w:rPr>
          <w:b/>
          <w:bCs/>
          <w:u w:val="none"/>
        </w:rPr>
        <w:t xml:space="preserve"> cheque</w:t>
      </w:r>
      <w:r w:rsidR="009C43C0">
        <w:rPr>
          <w:b/>
          <w:bCs/>
          <w:u w:val="none"/>
        </w:rPr>
        <w:t>.</w:t>
      </w:r>
    </w:p>
    <w:p w14:paraId="222C1983" w14:textId="77777777" w:rsidR="009C43C0" w:rsidRDefault="009C43C0" w:rsidP="001B6615">
      <w:pPr>
        <w:pStyle w:val="BodyTextIndent"/>
        <w:ind w:left="0"/>
        <w:rPr>
          <w:b/>
          <w:bCs/>
          <w:u w:val="none"/>
        </w:rPr>
      </w:pPr>
    </w:p>
    <w:p w14:paraId="10DB73E2" w14:textId="77777777" w:rsidR="00611AEF" w:rsidRPr="00806548" w:rsidRDefault="00806548" w:rsidP="001B6615">
      <w:pPr>
        <w:pStyle w:val="BodyTextIndent"/>
        <w:ind w:left="0"/>
        <w:rPr>
          <w:b/>
          <w:bCs/>
          <w:u w:val="none"/>
        </w:rPr>
      </w:pPr>
      <w:r w:rsidRPr="00DB22E2">
        <w:rPr>
          <w:b/>
          <w:bCs/>
          <w:color w:val="FF0000"/>
          <w:u w:val="none"/>
        </w:rPr>
        <w:t>Payments for the renewal of Annual Memb</w:t>
      </w:r>
      <w:r w:rsidR="003B6EB9" w:rsidRPr="00DB22E2">
        <w:rPr>
          <w:b/>
          <w:bCs/>
          <w:color w:val="FF0000"/>
          <w:u w:val="none"/>
        </w:rPr>
        <w:t xml:space="preserve">ership must </w:t>
      </w:r>
      <w:proofErr w:type="spellStart"/>
      <w:r w:rsidR="003B6EB9" w:rsidRPr="00DB22E2">
        <w:rPr>
          <w:b/>
          <w:bCs/>
          <w:color w:val="FF0000"/>
          <w:u w:val="none"/>
        </w:rPr>
        <w:t>received</w:t>
      </w:r>
      <w:proofErr w:type="spellEnd"/>
      <w:r w:rsidR="003B6EB9" w:rsidRPr="00DB22E2">
        <w:rPr>
          <w:b/>
          <w:bCs/>
          <w:color w:val="FF0000"/>
          <w:u w:val="none"/>
        </w:rPr>
        <w:t xml:space="preserve"> by 30</w:t>
      </w:r>
      <w:r w:rsidR="003B6EB9" w:rsidRPr="00DB22E2">
        <w:rPr>
          <w:b/>
          <w:bCs/>
          <w:color w:val="FF0000"/>
          <w:u w:val="none"/>
          <w:vertAlign w:val="superscript"/>
        </w:rPr>
        <w:t>th</w:t>
      </w:r>
      <w:r w:rsidR="003B6EB9" w:rsidRPr="00DB22E2">
        <w:rPr>
          <w:b/>
          <w:bCs/>
          <w:color w:val="FF0000"/>
          <w:u w:val="none"/>
        </w:rPr>
        <w:t xml:space="preserve"> November </w:t>
      </w:r>
      <w:proofErr w:type="gramStart"/>
      <w:r w:rsidR="00DB22E2">
        <w:rPr>
          <w:b/>
          <w:bCs/>
          <w:color w:val="FF0000"/>
          <w:u w:val="none"/>
        </w:rPr>
        <w:t xml:space="preserve">in order </w:t>
      </w:r>
      <w:r w:rsidR="003B6EB9" w:rsidRPr="00DB22E2">
        <w:rPr>
          <w:b/>
          <w:bCs/>
          <w:color w:val="FF0000"/>
          <w:u w:val="none"/>
        </w:rPr>
        <w:t>to</w:t>
      </w:r>
      <w:proofErr w:type="gramEnd"/>
      <w:r w:rsidR="003B6EB9" w:rsidRPr="00DB22E2">
        <w:rPr>
          <w:b/>
          <w:bCs/>
          <w:color w:val="FF0000"/>
          <w:u w:val="none"/>
        </w:rPr>
        <w:t xml:space="preserve"> </w:t>
      </w:r>
      <w:r w:rsidR="00243CB6">
        <w:rPr>
          <w:b/>
          <w:bCs/>
          <w:color w:val="FF0000"/>
          <w:u w:val="none"/>
        </w:rPr>
        <w:t xml:space="preserve">preserve continuous </w:t>
      </w:r>
      <w:r w:rsidR="003B6EB9" w:rsidRPr="00DB22E2">
        <w:rPr>
          <w:b/>
          <w:bCs/>
          <w:color w:val="FF0000"/>
          <w:u w:val="none"/>
        </w:rPr>
        <w:t>Club Membership</w:t>
      </w:r>
      <w:r w:rsidR="003B6EB9">
        <w:rPr>
          <w:b/>
          <w:bCs/>
          <w:u w:val="none"/>
        </w:rPr>
        <w:t>.</w:t>
      </w:r>
    </w:p>
    <w:p w14:paraId="4DF96EE8" w14:textId="77777777" w:rsidR="00B4033B" w:rsidRDefault="00B4033B" w:rsidP="00B4033B">
      <w:pPr>
        <w:spacing w:before="360"/>
        <w:rPr>
          <w:sz w:val="20"/>
        </w:rPr>
      </w:pPr>
      <w:r>
        <w:rPr>
          <w:sz w:val="20"/>
        </w:rPr>
        <w:t>Signed: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14:paraId="752090E5" w14:textId="77777777" w:rsidR="00176254" w:rsidRDefault="00176254" w:rsidP="00B4033B">
      <w:pPr>
        <w:spacing w:before="360"/>
        <w:rPr>
          <w:sz w:val="20"/>
        </w:rPr>
      </w:pPr>
    </w:p>
    <w:p w14:paraId="7D63A07E" w14:textId="77777777" w:rsidR="00176254" w:rsidRPr="00176254" w:rsidRDefault="00176254" w:rsidP="00176254">
      <w:pPr>
        <w:spacing w:before="360"/>
        <w:jc w:val="center"/>
        <w:rPr>
          <w:b/>
          <w:sz w:val="28"/>
          <w:szCs w:val="28"/>
        </w:rPr>
      </w:pPr>
      <w:r w:rsidRPr="00176254">
        <w:rPr>
          <w:b/>
          <w:sz w:val="28"/>
          <w:szCs w:val="28"/>
        </w:rPr>
        <w:t>Renewal of Annual Membership for 2023-24</w:t>
      </w:r>
    </w:p>
    <w:p w14:paraId="7210F2FD" w14:textId="77777777" w:rsidR="002F7F79" w:rsidRPr="001D74DC" w:rsidRDefault="00176254" w:rsidP="00176254">
      <w:pPr>
        <w:spacing w:before="360"/>
      </w:pPr>
      <w:r w:rsidRPr="001D74DC">
        <w:t>Dear Member,</w:t>
      </w:r>
    </w:p>
    <w:p w14:paraId="0F46BF70" w14:textId="77777777" w:rsidR="00176254" w:rsidRDefault="005D3EF8" w:rsidP="005D3EF8">
      <w:pPr>
        <w:spacing w:line="360" w:lineRule="auto"/>
      </w:pPr>
      <w:r w:rsidRPr="001D74DC">
        <w:t>As part of the process to renew the Club’s Home Office approval</w:t>
      </w:r>
      <w:r w:rsidR="00243CB6">
        <w:t xml:space="preserve"> in </w:t>
      </w:r>
      <w:r w:rsidR="002F1E41">
        <w:t xml:space="preserve">early </w:t>
      </w:r>
      <w:r w:rsidR="00243CB6">
        <w:t>2024</w:t>
      </w:r>
      <w:r w:rsidRPr="001D74DC">
        <w:t xml:space="preserve">, the Club is </w:t>
      </w:r>
      <w:r w:rsidR="002F7F79">
        <w:t xml:space="preserve">required to </w:t>
      </w:r>
      <w:r w:rsidRPr="001D74DC">
        <w:t>implem</w:t>
      </w:r>
      <w:r w:rsidR="002F7F79">
        <w:t>ent</w:t>
      </w:r>
      <w:r w:rsidRPr="001D74DC">
        <w:t xml:space="preserve"> some administrative changes to ensure compliance with the latest </w:t>
      </w:r>
      <w:proofErr w:type="gramStart"/>
      <w:r w:rsidRPr="001D74DC">
        <w:t>Home</w:t>
      </w:r>
      <w:proofErr w:type="gramEnd"/>
      <w:r w:rsidRPr="001D74DC">
        <w:t xml:space="preserve"> Office guidelines</w:t>
      </w:r>
      <w:r w:rsidR="002F7F79">
        <w:t>.</w:t>
      </w:r>
    </w:p>
    <w:p w14:paraId="282AD1FA" w14:textId="77777777" w:rsidR="002F7F79" w:rsidRDefault="002F7F79" w:rsidP="002F7F79">
      <w:pPr>
        <w:pStyle w:val="ListParagraph"/>
        <w:numPr>
          <w:ilvl w:val="0"/>
          <w:numId w:val="2"/>
        </w:numPr>
        <w:spacing w:line="360" w:lineRule="auto"/>
      </w:pPr>
      <w:r>
        <w:t xml:space="preserve">Annual Renewal </w:t>
      </w:r>
      <w:r w:rsidR="001926EC">
        <w:t xml:space="preserve">documentation </w:t>
      </w:r>
      <w:r>
        <w:t xml:space="preserve">will be sent out at the start of </w:t>
      </w:r>
      <w:proofErr w:type="gramStart"/>
      <w:r>
        <w:t>September</w:t>
      </w:r>
      <w:proofErr w:type="gramEnd"/>
    </w:p>
    <w:p w14:paraId="0DC636B2" w14:textId="77777777" w:rsidR="002F7F79" w:rsidRDefault="002F7F79" w:rsidP="002F7F79">
      <w:pPr>
        <w:pStyle w:val="ListParagraph"/>
        <w:numPr>
          <w:ilvl w:val="0"/>
          <w:numId w:val="2"/>
        </w:numPr>
        <w:spacing w:line="360" w:lineRule="auto"/>
      </w:pPr>
      <w:r>
        <w:t xml:space="preserve">Formal document for Annual Renewal, see overleaf, for members to complete </w:t>
      </w:r>
      <w:r w:rsidR="001926EC">
        <w:t xml:space="preserve">and return with their payment </w:t>
      </w:r>
      <w:r>
        <w:t>so</w:t>
      </w:r>
      <w:r w:rsidR="002F1E41">
        <w:t xml:space="preserve"> that</w:t>
      </w:r>
      <w:r>
        <w:t xml:space="preserve"> Club records are kept up to </w:t>
      </w:r>
      <w:proofErr w:type="gramStart"/>
      <w:r>
        <w:t>date</w:t>
      </w:r>
      <w:proofErr w:type="gramEnd"/>
    </w:p>
    <w:p w14:paraId="082CFA19" w14:textId="77777777" w:rsidR="002F7F79" w:rsidRDefault="002F7F79" w:rsidP="002F7F79">
      <w:pPr>
        <w:pStyle w:val="ListParagraph"/>
        <w:numPr>
          <w:ilvl w:val="0"/>
          <w:numId w:val="2"/>
        </w:numPr>
        <w:spacing w:line="360" w:lineRule="auto"/>
      </w:pPr>
      <w:r>
        <w:t>Payment of Annual Membership is due on 1</w:t>
      </w:r>
      <w:r w:rsidRPr="002F7F79">
        <w:rPr>
          <w:vertAlign w:val="superscript"/>
        </w:rPr>
        <w:t>st</w:t>
      </w:r>
      <w:r>
        <w:t xml:space="preserve"> October and the Club would appreciate prompt payment to facilitate the renewal </w:t>
      </w:r>
      <w:proofErr w:type="gramStart"/>
      <w:r>
        <w:t>process</w:t>
      </w:r>
      <w:proofErr w:type="gramEnd"/>
    </w:p>
    <w:p w14:paraId="408343BC" w14:textId="77777777" w:rsidR="002F7F79" w:rsidRDefault="001926EC" w:rsidP="002F7F79">
      <w:pPr>
        <w:pStyle w:val="ListParagraph"/>
        <w:numPr>
          <w:ilvl w:val="0"/>
          <w:numId w:val="2"/>
        </w:numPr>
        <w:spacing w:line="360" w:lineRule="auto"/>
      </w:pPr>
      <w:r>
        <w:t>Annual membership must be paid by 30</w:t>
      </w:r>
      <w:r w:rsidRPr="001926EC">
        <w:rPr>
          <w:vertAlign w:val="superscript"/>
        </w:rPr>
        <w:t>th</w:t>
      </w:r>
      <w:r>
        <w:t xml:space="preserve"> November </w:t>
      </w:r>
      <w:r w:rsidR="00601AF3">
        <w:t xml:space="preserve">at the </w:t>
      </w:r>
      <w:r w:rsidR="00396DC5">
        <w:t xml:space="preserve">very </w:t>
      </w:r>
      <w:r w:rsidR="00601AF3">
        <w:t xml:space="preserve">latest </w:t>
      </w:r>
      <w:r>
        <w:t xml:space="preserve">in order to </w:t>
      </w:r>
      <w:r w:rsidR="00396DC5">
        <w:t>preserve</w:t>
      </w:r>
      <w:r>
        <w:t xml:space="preserve"> continuous Club </w:t>
      </w:r>
      <w:proofErr w:type="gramStart"/>
      <w:r>
        <w:t>membership</w:t>
      </w:r>
      <w:proofErr w:type="gramEnd"/>
    </w:p>
    <w:p w14:paraId="06CA550C" w14:textId="77777777" w:rsidR="001926EC" w:rsidRDefault="001926EC" w:rsidP="002F7F79">
      <w:pPr>
        <w:pStyle w:val="ListParagraph"/>
        <w:numPr>
          <w:ilvl w:val="0"/>
          <w:numId w:val="2"/>
        </w:numPr>
        <w:spacing w:line="360" w:lineRule="auto"/>
      </w:pPr>
      <w:r>
        <w:t>Members who do not renew by 30</w:t>
      </w:r>
      <w:r w:rsidRPr="001926EC">
        <w:rPr>
          <w:vertAlign w:val="superscript"/>
        </w:rPr>
        <w:t>th</w:t>
      </w:r>
      <w:r>
        <w:t xml:space="preserve"> November will be classed as having left the </w:t>
      </w:r>
      <w:proofErr w:type="gramStart"/>
      <w:r>
        <w:t>Club</w:t>
      </w:r>
      <w:proofErr w:type="gramEnd"/>
    </w:p>
    <w:p w14:paraId="1B2D675B" w14:textId="77777777" w:rsidR="001926EC" w:rsidRDefault="001926EC" w:rsidP="002F7F79">
      <w:pPr>
        <w:pStyle w:val="ListParagraph"/>
        <w:numPr>
          <w:ilvl w:val="0"/>
          <w:numId w:val="2"/>
        </w:numPr>
        <w:spacing w:line="360" w:lineRule="auto"/>
      </w:pPr>
      <w:r>
        <w:t xml:space="preserve">The Club is mandated </w:t>
      </w:r>
      <w:r w:rsidR="00601AF3">
        <w:t xml:space="preserve">under </w:t>
      </w:r>
      <w:proofErr w:type="gramStart"/>
      <w:r w:rsidR="00601AF3">
        <w:t>Home</w:t>
      </w:r>
      <w:proofErr w:type="gramEnd"/>
      <w:r w:rsidR="00601AF3">
        <w:t xml:space="preserve"> Office rules </w:t>
      </w:r>
      <w:r>
        <w:t>to notify the relevant Police Authority of anybody who has ceased to be a member of the Club</w:t>
      </w:r>
    </w:p>
    <w:p w14:paraId="37E2D82A" w14:textId="77777777" w:rsidR="00601AF3" w:rsidRDefault="00601AF3" w:rsidP="002F7F79">
      <w:pPr>
        <w:pStyle w:val="ListParagraph"/>
        <w:numPr>
          <w:ilvl w:val="0"/>
          <w:numId w:val="2"/>
        </w:numPr>
        <w:spacing w:line="360" w:lineRule="auto"/>
      </w:pPr>
      <w:r>
        <w:t>Other Home Office Requirements</w:t>
      </w:r>
    </w:p>
    <w:p w14:paraId="148B8F63" w14:textId="77777777" w:rsidR="00601AF3" w:rsidRDefault="00601AF3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The Club is required to notify the relevant Police Authority if a </w:t>
      </w:r>
      <w:r w:rsidR="00A375E7">
        <w:t xml:space="preserve">Club </w:t>
      </w:r>
      <w:r>
        <w:t xml:space="preserve">member has not shot within the last 12 </w:t>
      </w:r>
      <w:proofErr w:type="gramStart"/>
      <w:r>
        <w:t>months</w:t>
      </w:r>
      <w:proofErr w:type="gramEnd"/>
    </w:p>
    <w:p w14:paraId="4908916C" w14:textId="77777777" w:rsidR="00601AF3" w:rsidRDefault="00A375E7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The </w:t>
      </w:r>
      <w:proofErr w:type="gramStart"/>
      <w:r>
        <w:t>12 month</w:t>
      </w:r>
      <w:proofErr w:type="gramEnd"/>
      <w:r>
        <w:t xml:space="preserve"> period is a rolling 12 months</w:t>
      </w:r>
    </w:p>
    <w:p w14:paraId="68BFA882" w14:textId="77777777" w:rsidR="00A375E7" w:rsidRDefault="00A375E7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The Club will send formal notification at the end of November, February, </w:t>
      </w:r>
      <w:proofErr w:type="gramStart"/>
      <w:r>
        <w:t>May</w:t>
      </w:r>
      <w:proofErr w:type="gramEnd"/>
      <w:r>
        <w:t xml:space="preserve"> and August</w:t>
      </w:r>
    </w:p>
    <w:p w14:paraId="1BB07FFC" w14:textId="77777777" w:rsidR="00396DC5" w:rsidRDefault="00396DC5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There are exceptions such as a member is required to work away from home for specified period or has a significant health </w:t>
      </w:r>
      <w:proofErr w:type="gramStart"/>
      <w:r>
        <w:t>issue</w:t>
      </w:r>
      <w:proofErr w:type="gramEnd"/>
    </w:p>
    <w:p w14:paraId="5D2AAA95" w14:textId="77777777" w:rsidR="00A375E7" w:rsidRDefault="00A375E7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All members must keep their shooting </w:t>
      </w:r>
      <w:r w:rsidR="00396DC5">
        <w:t xml:space="preserve">records </w:t>
      </w:r>
      <w:r>
        <w:t>up to date</w:t>
      </w:r>
      <w:r w:rsidR="00396DC5">
        <w:t>,</w:t>
      </w:r>
      <w:r>
        <w:t xml:space="preserve"> especially for FAC holders to validate their ‘good reason’ for owning their </w:t>
      </w:r>
      <w:proofErr w:type="gramStart"/>
      <w:r>
        <w:t>firearm</w:t>
      </w:r>
      <w:proofErr w:type="gramEnd"/>
    </w:p>
    <w:p w14:paraId="48DEED45" w14:textId="77777777" w:rsidR="00A375E7" w:rsidRPr="001D74DC" w:rsidRDefault="00396DC5" w:rsidP="00601AF3">
      <w:pPr>
        <w:pStyle w:val="ListParagraph"/>
        <w:numPr>
          <w:ilvl w:val="1"/>
          <w:numId w:val="2"/>
        </w:numPr>
        <w:spacing w:line="360" w:lineRule="auto"/>
      </w:pPr>
      <w:r>
        <w:t xml:space="preserve">FAC holders are required to use their firearms three times per year again to validate their ‘good </w:t>
      </w:r>
      <w:proofErr w:type="gramStart"/>
      <w:r>
        <w:t>reason’</w:t>
      </w:r>
      <w:proofErr w:type="gramEnd"/>
    </w:p>
    <w:p w14:paraId="2B41536C" w14:textId="77777777" w:rsidR="00176254" w:rsidRPr="001D74DC" w:rsidRDefault="00176254" w:rsidP="005D3EF8">
      <w:pPr>
        <w:spacing w:line="360" w:lineRule="auto"/>
      </w:pPr>
    </w:p>
    <w:sectPr w:rsidR="00176254" w:rsidRPr="001D74DC" w:rsidSect="00A0052C">
      <w:headerReference w:type="default" r:id="rId8"/>
      <w:footerReference w:type="default" r:id="rId9"/>
      <w:pgSz w:w="11906" w:h="16838"/>
      <w:pgMar w:top="276" w:right="1134" w:bottom="851" w:left="1701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C5B" w14:textId="77777777" w:rsidR="00A0052C" w:rsidRDefault="00A0052C" w:rsidP="00B4033B">
      <w:pPr>
        <w:spacing w:before="0"/>
      </w:pPr>
      <w:r>
        <w:separator/>
      </w:r>
    </w:p>
  </w:endnote>
  <w:endnote w:type="continuationSeparator" w:id="0">
    <w:p w14:paraId="2BA3FB2C" w14:textId="77777777" w:rsidR="00A0052C" w:rsidRDefault="00A0052C" w:rsidP="00B403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415" w14:textId="1170007C" w:rsidR="0086659F" w:rsidRDefault="008B2C92">
    <w:pPr>
      <w:pStyle w:val="Foo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DE1B7E" wp14:editId="6F28F5F1">
              <wp:simplePos x="0" y="0"/>
              <wp:positionH relativeFrom="column">
                <wp:posOffset>4114800</wp:posOffset>
              </wp:positionH>
              <wp:positionV relativeFrom="paragraph">
                <wp:posOffset>21590</wp:posOffset>
              </wp:positionV>
              <wp:extent cx="1665605" cy="408940"/>
              <wp:effectExtent l="19050" t="19050" r="0" b="0"/>
              <wp:wrapTight wrapText="bothSides">
                <wp:wrapPolygon edited="0">
                  <wp:start x="-247" y="-1006"/>
                  <wp:lineTo x="-247" y="21130"/>
                  <wp:lineTo x="21493" y="21130"/>
                  <wp:lineTo x="21493" y="-1006"/>
                  <wp:lineTo x="-247" y="-1006"/>
                </wp:wrapPolygon>
              </wp:wrapTight>
              <wp:docPr id="10508534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1981A" w14:textId="77777777" w:rsidR="0086659F" w:rsidRDefault="00B41A3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/ 202</w:t>
                          </w:r>
                        </w:p>
                        <w:p w14:paraId="44C4E381" w14:textId="77777777" w:rsidR="0086659F" w:rsidRDefault="00C61B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E1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1.7pt;width:131.15pt;height:3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" strokecolor="red" strokeweight="2.25pt">
              <v:textbox>
                <w:txbxContent>
                  <w:p w14:paraId="35D1981A" w14:textId="77777777" w:rsidR="0086659F" w:rsidRDefault="00B41A3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/ 202</w:t>
                    </w:r>
                  </w:p>
                  <w:p w14:paraId="44C4E381" w14:textId="77777777" w:rsidR="0086659F" w:rsidRDefault="00C61B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999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61B15">
      <w:rPr>
        <w:color w:val="FF0000"/>
      </w:rPr>
      <w:tab/>
    </w:r>
    <w:r w:rsidR="001B6615">
      <w:rPr>
        <w:color w:val="FF0000"/>
      </w:rPr>
      <w:t>Membership Number</w:t>
    </w:r>
    <w:r w:rsidR="00C61B15">
      <w:rPr>
        <w:color w:val="FF000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C89C" w14:textId="77777777" w:rsidR="00A0052C" w:rsidRDefault="00A0052C" w:rsidP="00B4033B">
      <w:pPr>
        <w:spacing w:before="0"/>
      </w:pPr>
      <w:r>
        <w:separator/>
      </w:r>
    </w:p>
  </w:footnote>
  <w:footnote w:type="continuationSeparator" w:id="0">
    <w:p w14:paraId="554C2153" w14:textId="77777777" w:rsidR="00A0052C" w:rsidRDefault="00A0052C" w:rsidP="00B403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EB8A" w14:textId="77777777" w:rsidR="0086659F" w:rsidRDefault="00B4033B" w:rsidP="00C61B15">
    <w:pPr>
      <w:pStyle w:val="Header"/>
      <w:tabs>
        <w:tab w:val="clear" w:pos="4153"/>
        <w:tab w:val="clear" w:pos="8306"/>
        <w:tab w:val="right" w:pos="1701"/>
      </w:tabs>
      <w:ind w:left="1701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09502E68" wp14:editId="6410FD9B">
          <wp:simplePos x="0" y="0"/>
          <wp:positionH relativeFrom="column">
            <wp:posOffset>-813435</wp:posOffset>
          </wp:positionH>
          <wp:positionV relativeFrom="margin">
            <wp:posOffset>-354330</wp:posOffset>
          </wp:positionV>
          <wp:extent cx="657225" cy="752475"/>
          <wp:effectExtent l="19050" t="0" r="9525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6000"/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B15">
      <w:rPr>
        <w:b/>
        <w:sz w:val="36"/>
        <w:szCs w:val="36"/>
      </w:rPr>
      <w:t>Wantage Target Shooting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790"/>
    <w:multiLevelType w:val="hybridMultilevel"/>
    <w:tmpl w:val="AC2E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79A"/>
    <w:multiLevelType w:val="hybridMultilevel"/>
    <w:tmpl w:val="BC5472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36135">
    <w:abstractNumId w:val="1"/>
  </w:num>
  <w:num w:numId="2" w16cid:durableId="5772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E6C50"/>
    <w:rsid w:val="00166C5D"/>
    <w:rsid w:val="00176254"/>
    <w:rsid w:val="001926EC"/>
    <w:rsid w:val="001B6615"/>
    <w:rsid w:val="001D74DC"/>
    <w:rsid w:val="00243CB6"/>
    <w:rsid w:val="002F1E41"/>
    <w:rsid w:val="002F7F79"/>
    <w:rsid w:val="00396DC5"/>
    <w:rsid w:val="003B6EB9"/>
    <w:rsid w:val="003D2A30"/>
    <w:rsid w:val="004761EA"/>
    <w:rsid w:val="00490B35"/>
    <w:rsid w:val="00553E8D"/>
    <w:rsid w:val="005D3EF8"/>
    <w:rsid w:val="00601AF3"/>
    <w:rsid w:val="00611AEF"/>
    <w:rsid w:val="00731FBE"/>
    <w:rsid w:val="00806548"/>
    <w:rsid w:val="0086659F"/>
    <w:rsid w:val="008B2C92"/>
    <w:rsid w:val="0095381B"/>
    <w:rsid w:val="009C43C0"/>
    <w:rsid w:val="00A0052C"/>
    <w:rsid w:val="00A375E7"/>
    <w:rsid w:val="00B03F71"/>
    <w:rsid w:val="00B4033B"/>
    <w:rsid w:val="00B41A36"/>
    <w:rsid w:val="00B91EF5"/>
    <w:rsid w:val="00C61B15"/>
    <w:rsid w:val="00C73F6B"/>
    <w:rsid w:val="00DB22E2"/>
    <w:rsid w:val="00FA7C7E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76E2"/>
  <w15:docId w15:val="{B68B6BD9-5EB5-498A-8EE9-561A543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3B"/>
    <w:pPr>
      <w:spacing w:before="120"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3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033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40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033B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B4033B"/>
    <w:pPr>
      <w:spacing w:before="0"/>
      <w:ind w:left="360"/>
    </w:pPr>
    <w:rPr>
      <w:i/>
      <w:color w:val="0000FF"/>
      <w:sz w:val="16"/>
      <w:szCs w:val="16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4033B"/>
    <w:rPr>
      <w:rFonts w:ascii="Arial" w:eastAsia="Times New Roman" w:hAnsi="Arial" w:cs="Times New Roman"/>
      <w:i/>
      <w:color w:val="0000FF"/>
      <w:sz w:val="16"/>
      <w:szCs w:val="16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1B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5C2F-7657-453E-A3EE-BA4F8B5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Farmer</dc:creator>
  <cp:lastModifiedBy>glenn glover</cp:lastModifiedBy>
  <cp:revision>2</cp:revision>
  <cp:lastPrinted>2023-08-23T16:52:00Z</cp:lastPrinted>
  <dcterms:created xsi:type="dcterms:W3CDTF">2024-01-17T18:19:00Z</dcterms:created>
  <dcterms:modified xsi:type="dcterms:W3CDTF">2024-01-17T18:19:00Z</dcterms:modified>
</cp:coreProperties>
</file>